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2E" w:rsidRPr="00031D8F" w:rsidRDefault="00417097" w:rsidP="0014730A">
      <w:pPr>
        <w:pStyle w:val="Balk4"/>
        <w:spacing w:before="0" w:beforeAutospacing="0" w:after="0" w:afterAutospacing="0" w:line="240" w:lineRule="atLeast"/>
        <w:jc w:val="center"/>
      </w:pPr>
      <w:r>
        <w:t>GÜMÜŞHANE</w:t>
      </w:r>
      <w:r w:rsidR="00260E73" w:rsidRPr="00031D8F">
        <w:t xml:space="preserve"> ÜNİVERSİTESİ</w:t>
      </w:r>
    </w:p>
    <w:p w:rsidR="00031D8F" w:rsidRPr="00031D8F" w:rsidRDefault="00031D8F" w:rsidP="0014730A">
      <w:pPr>
        <w:pStyle w:val="Balk4"/>
        <w:spacing w:before="0" w:beforeAutospacing="0" w:after="0" w:afterAutospacing="0" w:line="240" w:lineRule="atLeast"/>
        <w:jc w:val="center"/>
      </w:pPr>
    </w:p>
    <w:p w:rsidR="008B368D" w:rsidRPr="00031D8F" w:rsidRDefault="00314FEC" w:rsidP="0014730A">
      <w:pPr>
        <w:pStyle w:val="Balk4"/>
        <w:spacing w:before="0" w:beforeAutospacing="0" w:after="0" w:afterAutospacing="0" w:line="240" w:lineRule="atLeast"/>
        <w:jc w:val="center"/>
      </w:pPr>
      <w:r>
        <w:t>2014-2016</w:t>
      </w:r>
      <w:r w:rsidR="00031D8F" w:rsidRPr="00031D8F">
        <w:t xml:space="preserve"> DÖNEMİ</w:t>
      </w:r>
    </w:p>
    <w:p w:rsidR="00031D8F" w:rsidRPr="00031D8F" w:rsidRDefault="00031D8F" w:rsidP="0014730A">
      <w:pPr>
        <w:pStyle w:val="Balk4"/>
        <w:spacing w:before="0" w:beforeAutospacing="0" w:after="0" w:afterAutospacing="0" w:line="240" w:lineRule="atLeast"/>
        <w:jc w:val="center"/>
      </w:pPr>
    </w:p>
    <w:p w:rsidR="00CC4994" w:rsidRDefault="00031D8F" w:rsidP="0014730A">
      <w:pPr>
        <w:pStyle w:val="Balk4"/>
        <w:spacing w:before="0" w:beforeAutospacing="0" w:after="0" w:afterAutospacing="0"/>
        <w:jc w:val="center"/>
      </w:pPr>
      <w:r w:rsidRPr="00031D8F">
        <w:t xml:space="preserve">ÖĞRENCİ </w:t>
      </w:r>
      <w:r w:rsidR="00D920F7">
        <w:t>KONSEYİ</w:t>
      </w:r>
      <w:r w:rsidRPr="00031D8F">
        <w:t xml:space="preserve"> </w:t>
      </w:r>
      <w:r w:rsidR="008B368D" w:rsidRPr="00031D8F">
        <w:t>SEÇİM TAKVİMİ</w:t>
      </w:r>
    </w:p>
    <w:p w:rsidR="00054E81" w:rsidRPr="00031D8F" w:rsidRDefault="00054E81" w:rsidP="0014730A">
      <w:pPr>
        <w:pStyle w:val="Balk4"/>
        <w:spacing w:before="0" w:beforeAutospacing="0" w:after="0" w:afterAutospacing="0"/>
        <w:jc w:val="center"/>
      </w:pPr>
    </w:p>
    <w:tbl>
      <w:tblPr>
        <w:tblW w:w="5499" w:type="pct"/>
        <w:tblCellSpacing w:w="22" w:type="dxa"/>
        <w:tblInd w:w="-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4"/>
        <w:gridCol w:w="5386"/>
      </w:tblGrid>
      <w:tr w:rsidR="004B69B7" w:rsidTr="00334E6E">
        <w:trPr>
          <w:trHeight w:val="524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054E81" w:rsidP="007E6E64">
            <w:pPr>
              <w:pStyle w:val="NormalWeb"/>
              <w:spacing w:before="0" w:beforeAutospacing="0" w:after="0" w:afterAutospacing="0" w:line="0" w:lineRule="atLeast"/>
            </w:pPr>
            <w:r>
              <w:t>0</w:t>
            </w:r>
            <w:r w:rsidR="007E6E64">
              <w:t>8</w:t>
            </w:r>
            <w:r w:rsidR="0082548F">
              <w:t xml:space="preserve"> </w:t>
            </w:r>
            <w:r>
              <w:t>Ekim</w:t>
            </w:r>
            <w:r w:rsidR="0082548F">
              <w:t xml:space="preserve"> 201</w:t>
            </w:r>
            <w:r w:rsidR="00314FEC">
              <w:t>4</w:t>
            </w:r>
            <w:r w:rsidR="0082548F">
              <w:t xml:space="preserve"> 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>Seçim takviminin birimlere gönderilmesi</w:t>
            </w:r>
          </w:p>
        </w:tc>
      </w:tr>
      <w:tr w:rsidR="007E6E64" w:rsidTr="00334E6E">
        <w:trPr>
          <w:trHeight w:val="472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E64" w:rsidRDefault="007E6E64" w:rsidP="007E6E64">
            <w:pPr>
              <w:pStyle w:val="NormalWeb"/>
              <w:spacing w:before="0" w:beforeAutospacing="0" w:after="0" w:afterAutospacing="0" w:line="0" w:lineRule="atLeast"/>
            </w:pPr>
            <w:r>
              <w:t>09 Ekim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E64" w:rsidRDefault="007E6E64" w:rsidP="00D920F7">
            <w:pPr>
              <w:pStyle w:val="NormalWeb"/>
              <w:spacing w:before="0" w:beforeAutospacing="0" w:after="0" w:afterAutospacing="0" w:line="0" w:lineRule="atLeast"/>
            </w:pPr>
            <w:r>
              <w:t>Seçim kurullarının oluşturulması</w:t>
            </w:r>
          </w:p>
        </w:tc>
      </w:tr>
      <w:tr w:rsidR="007E6E64" w:rsidTr="00334E6E">
        <w:trPr>
          <w:trHeight w:val="593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6E64" w:rsidRDefault="007E6E64" w:rsidP="00054E81">
            <w:pPr>
              <w:pStyle w:val="NormalWeb"/>
              <w:spacing w:before="0" w:beforeAutospacing="0" w:after="0" w:afterAutospacing="0" w:line="0" w:lineRule="atLeast"/>
            </w:pPr>
            <w:r>
              <w:t>10 Ekim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E64" w:rsidRDefault="007E6E64" w:rsidP="00D920F7">
            <w:pPr>
              <w:pStyle w:val="NormalWeb"/>
              <w:spacing w:before="0" w:beforeAutospacing="0" w:after="0" w:afterAutospacing="0" w:line="0" w:lineRule="atLeast"/>
            </w:pPr>
            <w:r>
              <w:t>Seçmen listelerinin birimler tarafından hazırlanması ve ilan edilmesi</w:t>
            </w:r>
          </w:p>
        </w:tc>
      </w:tr>
      <w:tr w:rsidR="003A7B69" w:rsidTr="004E6918">
        <w:trPr>
          <w:trHeight w:val="274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3A7B69" w:rsidP="00054E81">
            <w:pPr>
              <w:pStyle w:val="NormalWeb"/>
              <w:spacing w:before="0" w:beforeAutospacing="0" w:after="0" w:afterAutospacing="0" w:line="0" w:lineRule="atLeast"/>
            </w:pPr>
            <w:r>
              <w:t>Başlama: 13 Ekim 2014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temsilcisi adaylığına başvuru </w:t>
            </w:r>
          </w:p>
        </w:tc>
      </w:tr>
      <w:tr w:rsidR="003A7B69" w:rsidTr="00334E6E">
        <w:trPr>
          <w:trHeight w:val="369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3A7B69" w:rsidP="00054E81">
            <w:pPr>
              <w:pStyle w:val="NormalWeb"/>
              <w:spacing w:before="0" w:beforeAutospacing="0" w:after="0" w:afterAutospacing="0" w:line="0" w:lineRule="atLeast"/>
            </w:pPr>
            <w:r>
              <w:t>Bitiş: 15 Ekim 2014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:rsidTr="00334E6E">
        <w:trPr>
          <w:trHeight w:val="463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054E81" w:rsidP="007E6E64">
            <w:pPr>
              <w:pStyle w:val="NormalWeb"/>
              <w:spacing w:before="0" w:beforeAutospacing="0" w:after="0" w:afterAutospacing="0" w:line="0" w:lineRule="atLeast"/>
            </w:pPr>
            <w:r>
              <w:t>1</w:t>
            </w:r>
            <w:r w:rsidR="007E6E64">
              <w:t>6</w:t>
            </w:r>
            <w:r>
              <w:t xml:space="preserve"> Ekim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>Adayların uygun olup olmadığının belirlenmesi</w:t>
            </w:r>
          </w:p>
        </w:tc>
      </w:tr>
      <w:tr w:rsidR="003A7B69" w:rsidTr="00334E6E">
        <w:trPr>
          <w:trHeight w:val="328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3A7B69" w:rsidP="007E6E64">
            <w:pPr>
              <w:pStyle w:val="NormalWeb"/>
              <w:spacing w:before="0" w:beforeAutospacing="0" w:after="0" w:afterAutospacing="0" w:line="0" w:lineRule="atLeast"/>
            </w:pPr>
            <w:r>
              <w:t>Başlama: 16 Ekim 2014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9024B2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3A7B69">
              <w:t>Propaganda Süresi</w:t>
            </w:r>
          </w:p>
        </w:tc>
      </w:tr>
      <w:tr w:rsidR="003A7B69" w:rsidTr="00334E6E">
        <w:trPr>
          <w:trHeight w:val="320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3A7B69" w:rsidP="00C571C9">
            <w:pPr>
              <w:spacing w:line="0" w:lineRule="atLeast"/>
            </w:pPr>
            <w:r>
              <w:t xml:space="preserve">Bitiş: 22 Ekim 2014 (saat </w:t>
            </w:r>
            <w:proofErr w:type="gramStart"/>
            <w:r>
              <w:t>17:00</w:t>
            </w:r>
            <w:proofErr w:type="gramEnd"/>
            <w:r>
              <w:t>)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:rsidTr="00334E6E">
        <w:trPr>
          <w:trHeight w:val="1310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FE1" w:rsidRDefault="007E6E64" w:rsidP="00236FE1">
            <w:pPr>
              <w:spacing w:line="0" w:lineRule="atLeast"/>
            </w:pPr>
            <w:r>
              <w:t>23</w:t>
            </w:r>
            <w:r w:rsidR="00054E81">
              <w:t xml:space="preserve"> Ekim 2014 </w:t>
            </w:r>
            <w:r w:rsidR="00236FE1">
              <w:t xml:space="preserve">Öğrenci Temsilcisi Seçimi </w:t>
            </w:r>
          </w:p>
          <w:p w:rsidR="004B69B7" w:rsidRDefault="00236FE1" w:rsidP="0014730A">
            <w:pPr>
              <w:spacing w:after="100" w:afterAutospacing="1" w:line="0" w:lineRule="atLeast"/>
            </w:pPr>
            <w:r>
              <w:t>1. Tur</w:t>
            </w:r>
            <w:r w:rsidR="00417097">
              <w:t xml:space="preserve"> (S</w:t>
            </w:r>
            <w:r w:rsidR="00CC5C5D">
              <w:t xml:space="preserve">aat </w:t>
            </w:r>
            <w:proofErr w:type="gramStart"/>
            <w:r w:rsidR="00CC5C5D">
              <w:t>10:00</w:t>
            </w:r>
            <w:proofErr w:type="gramEnd"/>
            <w:r w:rsidR="00CC5C5D">
              <w:t>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Pr="008B368D" w:rsidRDefault="00D2380F" w:rsidP="001D631E">
            <w:pPr>
              <w:pStyle w:val="NormalWeb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 xml:space="preserve">Kayıtlı öğrencilerin (varsa ikinci öğretim öğrencileri </w:t>
            </w:r>
            <w:proofErr w:type="gramStart"/>
            <w:r>
              <w:rPr>
                <w:b/>
              </w:rPr>
              <w:t>dahil</w:t>
            </w:r>
            <w:proofErr w:type="gramEnd"/>
            <w:r w:rsidR="00A0622D">
              <w:rPr>
                <w:b/>
              </w:rPr>
              <w:t xml:space="preserve"> </w:t>
            </w:r>
            <w:r>
              <w:rPr>
                <w:b/>
              </w:rPr>
              <w:t>) en az %60’ının seçime katılması; seçime katılanların salt çoğunluğunun oyunu alan temsilci seçilir.</w:t>
            </w:r>
          </w:p>
        </w:tc>
      </w:tr>
      <w:tr w:rsidR="004B69B7" w:rsidTr="00334E6E">
        <w:trPr>
          <w:trHeight w:val="1370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FE1" w:rsidRDefault="00417097" w:rsidP="00236FE1">
            <w:pPr>
              <w:spacing w:line="0" w:lineRule="atLeast"/>
            </w:pPr>
            <w:r>
              <w:t>23</w:t>
            </w:r>
            <w:r w:rsidR="007E6E64">
              <w:t xml:space="preserve"> </w:t>
            </w:r>
            <w:r w:rsidR="00054E81">
              <w:t xml:space="preserve">Ekim 2014 </w:t>
            </w:r>
            <w:r w:rsidR="00236FE1">
              <w:t xml:space="preserve">Öğrenci Temsilcisi Seçimi </w:t>
            </w:r>
          </w:p>
          <w:p w:rsidR="004B69B7" w:rsidRDefault="00CC5C5D" w:rsidP="00417097">
            <w:pPr>
              <w:pStyle w:val="NormalWeb"/>
              <w:spacing w:before="0" w:beforeAutospacing="0" w:after="0" w:afterAutospacing="0" w:line="0" w:lineRule="atLeast"/>
            </w:pPr>
            <w:r>
              <w:t>2</w:t>
            </w:r>
            <w:r w:rsidR="00236FE1">
              <w:t>. Tur</w:t>
            </w:r>
            <w:r w:rsidR="00417097">
              <w:t xml:space="preserve"> (S</w:t>
            </w:r>
            <w:r w:rsidR="00D02EAC">
              <w:t xml:space="preserve">aat </w:t>
            </w:r>
            <w:proofErr w:type="gramStart"/>
            <w:r w:rsidR="00D02EAC">
              <w:t>1</w:t>
            </w:r>
            <w:r w:rsidR="00417097">
              <w:t>5</w:t>
            </w:r>
            <w:r w:rsidR="00D02EAC">
              <w:t>:00</w:t>
            </w:r>
            <w:proofErr w:type="gramEnd"/>
            <w:r w:rsidR="00D02EAC">
              <w:t>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Pr="006B6228" w:rsidRDefault="00DD7D6A" w:rsidP="00DD7D6A">
            <w:pPr>
              <w:pStyle w:val="NormalWeb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 xml:space="preserve">Kayıtlı öğrencilerin (varsa ikinci öğretim öğrencileri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 xml:space="preserve"> ) en az %50’sinin seçime katılması; seçime katılanların salt çoğunluğunun oyunu alan temsilci seçilir.</w:t>
            </w:r>
          </w:p>
        </w:tc>
      </w:tr>
      <w:tr w:rsidR="004B69B7" w:rsidTr="00334E6E">
        <w:trPr>
          <w:trHeight w:val="735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1F4" w:rsidRDefault="007E6E64" w:rsidP="001D631E">
            <w:pPr>
              <w:pStyle w:val="NormalWeb"/>
              <w:spacing w:before="0" w:beforeAutospacing="0" w:after="0" w:afterAutospacing="0" w:line="0" w:lineRule="atLeast"/>
            </w:pPr>
            <w:r>
              <w:t>24</w:t>
            </w:r>
            <w:r w:rsidR="00054E81">
              <w:t xml:space="preserve"> Ekim 2014 </w:t>
            </w:r>
            <w:r w:rsidR="00E761F4">
              <w:t>Öğrenci Temsilcisi Seçimi</w:t>
            </w:r>
          </w:p>
          <w:p w:rsidR="004B69B7" w:rsidRDefault="00417097" w:rsidP="007E6E64">
            <w:pPr>
              <w:pStyle w:val="NormalWeb"/>
              <w:spacing w:before="0" w:beforeAutospacing="0" w:after="0" w:afterAutospacing="0" w:line="0" w:lineRule="atLeast"/>
            </w:pPr>
            <w:r>
              <w:t>3. Tur (S</w:t>
            </w:r>
            <w:bookmarkStart w:id="0" w:name="_GoBack"/>
            <w:bookmarkEnd w:id="0"/>
            <w:r>
              <w:t>aat 10</w:t>
            </w:r>
            <w:r w:rsidR="00D2380F">
              <w:t>:00)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Pr="00D2380F" w:rsidRDefault="00D2380F" w:rsidP="001D631E">
            <w:pPr>
              <w:pStyle w:val="NormalWeb"/>
              <w:spacing w:before="0" w:beforeAutospacing="0" w:after="0" w:afterAutospacing="0" w:line="0" w:lineRule="atLeast"/>
              <w:rPr>
                <w:b/>
              </w:rPr>
            </w:pPr>
            <w:r w:rsidRPr="00D2380F">
              <w:rPr>
                <w:b/>
              </w:rPr>
              <w:t>Seçime katılanların salt çoğunluğunun oyunu alan temsilci seçilir.</w:t>
            </w:r>
          </w:p>
        </w:tc>
      </w:tr>
      <w:tr w:rsidR="004B69B7" w:rsidTr="00334E6E">
        <w:trPr>
          <w:trHeight w:val="1071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054E81" w:rsidP="007E6E64">
            <w:pPr>
              <w:pStyle w:val="NormalWeb"/>
              <w:spacing w:before="0" w:beforeAutospacing="0" w:after="0" w:afterAutospacing="0" w:line="0" w:lineRule="atLeast"/>
            </w:pPr>
            <w:r>
              <w:t>2</w:t>
            </w:r>
            <w:r w:rsidR="007E6E64">
              <w:t>7</w:t>
            </w:r>
            <w:r>
              <w:t xml:space="preserve"> Ekim 2014 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>Öğrenci temsilcil</w:t>
            </w:r>
            <w:r w:rsidR="00806AA8">
              <w:t>erinin bir üst birim temsilcis</w:t>
            </w:r>
            <w:r>
              <w:t>ini seçmesi</w:t>
            </w:r>
            <w:r w:rsidR="00236FE1">
              <w:t xml:space="preserve"> (Bölüm/Fakülte/MYO/Enstitü öğrenci temsilcisi seçimi)</w:t>
            </w:r>
            <w:r>
              <w:t xml:space="preserve"> </w:t>
            </w:r>
          </w:p>
        </w:tc>
      </w:tr>
      <w:tr w:rsidR="008B368D" w:rsidTr="00334E6E">
        <w:trPr>
          <w:trHeight w:val="715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8D" w:rsidRDefault="00334E6E" w:rsidP="007E6E64">
            <w:pPr>
              <w:pStyle w:val="NormalWeb"/>
              <w:spacing w:before="0" w:beforeAutospacing="0" w:after="0" w:afterAutospacing="0" w:line="0" w:lineRule="atLeast"/>
            </w:pPr>
            <w:r>
              <w:t>30-31</w:t>
            </w:r>
            <w:r w:rsidR="00054E81">
              <w:t xml:space="preserve"> Ekim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368D" w:rsidRDefault="00654471" w:rsidP="00654471">
            <w:pPr>
              <w:pStyle w:val="NormalWeb"/>
              <w:spacing w:before="0" w:beforeAutospacing="0" w:after="0" w:afterAutospacing="0" w:line="0" w:lineRule="atLeast"/>
            </w:pPr>
            <w:r>
              <w:t>Seçim sonuçlarının Üniversite S</w:t>
            </w:r>
            <w:r w:rsidR="008B368D">
              <w:t xml:space="preserve">eçim </w:t>
            </w:r>
            <w:r>
              <w:t>K</w:t>
            </w:r>
            <w:r w:rsidR="008B368D">
              <w:t xml:space="preserve">urulu’na bildirilmesi </w:t>
            </w:r>
          </w:p>
        </w:tc>
      </w:tr>
      <w:tr w:rsidR="008B368D" w:rsidTr="001D631E">
        <w:trPr>
          <w:trHeight w:val="334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8D" w:rsidRDefault="00334E6E" w:rsidP="007E6E64">
            <w:pPr>
              <w:pStyle w:val="NormalWeb"/>
              <w:spacing w:before="0" w:beforeAutospacing="0" w:after="0" w:afterAutospacing="0" w:line="0" w:lineRule="atLeast"/>
            </w:pPr>
            <w:r>
              <w:t>04 Kasım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368D" w:rsidRDefault="008B368D" w:rsidP="007F7493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</w:t>
            </w:r>
            <w:r w:rsidR="00286D3A">
              <w:t>K</w:t>
            </w:r>
            <w:r>
              <w:t xml:space="preserve">onseyi </w:t>
            </w:r>
            <w:r w:rsidR="007F7493">
              <w:t>Genel Kurulunun toplanması, Organların oluşturulması ve Öğrenci Konsey Başkanı seçimi.</w:t>
            </w:r>
          </w:p>
        </w:tc>
      </w:tr>
      <w:tr w:rsidR="00286D3A" w:rsidTr="00334E6E">
        <w:trPr>
          <w:trHeight w:val="901"/>
          <w:tblCellSpacing w:w="22" w:type="dxa"/>
        </w:trPr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D3A" w:rsidRDefault="007E6E64" w:rsidP="00334E6E">
            <w:pPr>
              <w:pStyle w:val="NormalWeb"/>
              <w:spacing w:before="0" w:beforeAutospacing="0" w:after="0" w:afterAutospacing="0" w:line="0" w:lineRule="atLeast"/>
            </w:pPr>
            <w:r>
              <w:t>0</w:t>
            </w:r>
            <w:r w:rsidR="00334E6E">
              <w:t>5</w:t>
            </w:r>
            <w:r w:rsidR="00054E81">
              <w:t xml:space="preserve"> </w:t>
            </w:r>
            <w:r>
              <w:t>Kasım</w:t>
            </w:r>
            <w:r w:rsidR="00054E81">
              <w:t xml:space="preserve"> 2014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6D3A" w:rsidRDefault="00286D3A" w:rsidP="001D631E">
            <w:pPr>
              <w:pStyle w:val="NormalWeb"/>
              <w:spacing w:before="0" w:beforeAutospacing="0" w:after="0" w:afterAutospacing="0" w:line="0" w:lineRule="atLeast"/>
            </w:pPr>
            <w:r>
              <w:t>Seçim sonuçlarının Rektörlük Makamına sunulması</w:t>
            </w:r>
            <w:r w:rsidR="00334E6E">
              <w:t xml:space="preserve"> ve Öğrenci Konseyi organlarının göreve başlaması</w:t>
            </w:r>
          </w:p>
        </w:tc>
      </w:tr>
    </w:tbl>
    <w:p w:rsidR="001E2F88" w:rsidRDefault="001E2F88" w:rsidP="00334E6E"/>
    <w:sectPr w:rsidR="001E2F88" w:rsidSect="009B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4A" w:rsidRDefault="0002134A" w:rsidP="0014730A">
      <w:r>
        <w:separator/>
      </w:r>
    </w:p>
  </w:endnote>
  <w:endnote w:type="continuationSeparator" w:id="0">
    <w:p w:rsidR="0002134A" w:rsidRDefault="0002134A" w:rsidP="001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4A" w:rsidRDefault="0002134A" w:rsidP="0014730A">
      <w:r>
        <w:separator/>
      </w:r>
    </w:p>
  </w:footnote>
  <w:footnote w:type="continuationSeparator" w:id="0">
    <w:p w:rsidR="0002134A" w:rsidRDefault="0002134A" w:rsidP="0014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6FC7"/>
    <w:multiLevelType w:val="multilevel"/>
    <w:tmpl w:val="7F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94"/>
    <w:rsid w:val="00000E00"/>
    <w:rsid w:val="00001CCE"/>
    <w:rsid w:val="0001582F"/>
    <w:rsid w:val="0002134A"/>
    <w:rsid w:val="00031D8F"/>
    <w:rsid w:val="00053126"/>
    <w:rsid w:val="00054E81"/>
    <w:rsid w:val="00091EDC"/>
    <w:rsid w:val="00094029"/>
    <w:rsid w:val="000B631B"/>
    <w:rsid w:val="000C0486"/>
    <w:rsid w:val="00121480"/>
    <w:rsid w:val="0014730A"/>
    <w:rsid w:val="001866CA"/>
    <w:rsid w:val="001D631E"/>
    <w:rsid w:val="001E2F88"/>
    <w:rsid w:val="00235447"/>
    <w:rsid w:val="00236FE1"/>
    <w:rsid w:val="00260E73"/>
    <w:rsid w:val="00285B2E"/>
    <w:rsid w:val="00286D3A"/>
    <w:rsid w:val="002D3C31"/>
    <w:rsid w:val="002F195D"/>
    <w:rsid w:val="00314FEC"/>
    <w:rsid w:val="00334E6E"/>
    <w:rsid w:val="00361F2E"/>
    <w:rsid w:val="003A7B69"/>
    <w:rsid w:val="003C7724"/>
    <w:rsid w:val="0040420A"/>
    <w:rsid w:val="00417097"/>
    <w:rsid w:val="004B6646"/>
    <w:rsid w:val="004B69B7"/>
    <w:rsid w:val="004D6911"/>
    <w:rsid w:val="005C3CA9"/>
    <w:rsid w:val="00602668"/>
    <w:rsid w:val="006243DD"/>
    <w:rsid w:val="00654471"/>
    <w:rsid w:val="006977C2"/>
    <w:rsid w:val="006B6228"/>
    <w:rsid w:val="00727864"/>
    <w:rsid w:val="007E6E64"/>
    <w:rsid w:val="007F7493"/>
    <w:rsid w:val="00806AA8"/>
    <w:rsid w:val="0082548F"/>
    <w:rsid w:val="0083518D"/>
    <w:rsid w:val="008848C2"/>
    <w:rsid w:val="008A142F"/>
    <w:rsid w:val="008A7E14"/>
    <w:rsid w:val="008B368D"/>
    <w:rsid w:val="008C67A0"/>
    <w:rsid w:val="008F7BB9"/>
    <w:rsid w:val="009024B2"/>
    <w:rsid w:val="00940343"/>
    <w:rsid w:val="00976F8D"/>
    <w:rsid w:val="009A5A91"/>
    <w:rsid w:val="009B3F31"/>
    <w:rsid w:val="00A0622D"/>
    <w:rsid w:val="00A142F7"/>
    <w:rsid w:val="00A400E7"/>
    <w:rsid w:val="00A42301"/>
    <w:rsid w:val="00A84D9D"/>
    <w:rsid w:val="00AE490C"/>
    <w:rsid w:val="00B8176E"/>
    <w:rsid w:val="00BB74AE"/>
    <w:rsid w:val="00C1116C"/>
    <w:rsid w:val="00C41DC8"/>
    <w:rsid w:val="00C571C9"/>
    <w:rsid w:val="00C95207"/>
    <w:rsid w:val="00CC4994"/>
    <w:rsid w:val="00CC5C5D"/>
    <w:rsid w:val="00D02EAC"/>
    <w:rsid w:val="00D2380F"/>
    <w:rsid w:val="00D920F7"/>
    <w:rsid w:val="00DA5B33"/>
    <w:rsid w:val="00DB7C6C"/>
    <w:rsid w:val="00DD7D6A"/>
    <w:rsid w:val="00E11F33"/>
    <w:rsid w:val="00E2031F"/>
    <w:rsid w:val="00E761F4"/>
    <w:rsid w:val="00E81A1A"/>
    <w:rsid w:val="00EC48D8"/>
    <w:rsid w:val="00EE64C8"/>
    <w:rsid w:val="00F12C77"/>
    <w:rsid w:val="00F85D31"/>
    <w:rsid w:val="00F92FD6"/>
    <w:rsid w:val="00FB13F8"/>
    <w:rsid w:val="00FD09AC"/>
    <w:rsid w:val="00FD76DC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31"/>
    <w:rPr>
      <w:sz w:val="24"/>
      <w:szCs w:val="24"/>
    </w:rPr>
  </w:style>
  <w:style w:type="paragraph" w:styleId="Balk4">
    <w:name w:val="heading 4"/>
    <w:basedOn w:val="Normal"/>
    <w:qFormat/>
    <w:rsid w:val="00CC499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C4994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CC4994"/>
    <w:rPr>
      <w:b/>
      <w:bCs/>
    </w:rPr>
  </w:style>
  <w:style w:type="character" w:styleId="Kpr">
    <w:name w:val="Hyperlink"/>
    <w:basedOn w:val="VarsaylanParagrafYazTipi"/>
    <w:rsid w:val="00CC4994"/>
    <w:rPr>
      <w:color w:val="0000FF"/>
      <w:u w:val="single"/>
    </w:rPr>
  </w:style>
  <w:style w:type="paragraph" w:styleId="stbilgi">
    <w:name w:val="header"/>
    <w:basedOn w:val="Normal"/>
    <w:link w:val="stbilgiChar"/>
    <w:rsid w:val="00147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30A"/>
    <w:rPr>
      <w:sz w:val="24"/>
      <w:szCs w:val="24"/>
    </w:rPr>
  </w:style>
  <w:style w:type="paragraph" w:styleId="Altbilgi">
    <w:name w:val="footer"/>
    <w:basedOn w:val="Normal"/>
    <w:link w:val="AltbilgiChar"/>
    <w:rsid w:val="00147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473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31"/>
    <w:rPr>
      <w:sz w:val="24"/>
      <w:szCs w:val="24"/>
    </w:rPr>
  </w:style>
  <w:style w:type="paragraph" w:styleId="Balk4">
    <w:name w:val="heading 4"/>
    <w:basedOn w:val="Normal"/>
    <w:qFormat/>
    <w:rsid w:val="00CC499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C4994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CC4994"/>
    <w:rPr>
      <w:b/>
      <w:bCs/>
    </w:rPr>
  </w:style>
  <w:style w:type="character" w:styleId="Kpr">
    <w:name w:val="Hyperlink"/>
    <w:basedOn w:val="VarsaylanParagrafYazTipi"/>
    <w:rsid w:val="00CC4994"/>
    <w:rPr>
      <w:color w:val="0000FF"/>
      <w:u w:val="single"/>
    </w:rPr>
  </w:style>
  <w:style w:type="paragraph" w:styleId="stbilgi">
    <w:name w:val="header"/>
    <w:basedOn w:val="Normal"/>
    <w:link w:val="stbilgiChar"/>
    <w:rsid w:val="00147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30A"/>
    <w:rPr>
      <w:sz w:val="24"/>
      <w:szCs w:val="24"/>
    </w:rPr>
  </w:style>
  <w:style w:type="paragraph" w:styleId="Altbilgi">
    <w:name w:val="footer"/>
    <w:basedOn w:val="Normal"/>
    <w:link w:val="AltbilgiChar"/>
    <w:rsid w:val="00147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473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AKADEMİK YILI ÖĞRENCİ KONSEYİ SEÇİMLERİ</vt:lpstr>
    </vt:vector>
  </TitlesOfParts>
  <Company>ETHEM ARSLAN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AKADEMİK YILI ÖĞRENCİ KONSEYİ SEÇİMLERİ</dc:title>
  <dc:creator>İSMAİL KABALAKOĞLU</dc:creator>
  <cp:lastModifiedBy>bima</cp:lastModifiedBy>
  <cp:revision>3</cp:revision>
  <cp:lastPrinted>2014-07-22T08:47:00Z</cp:lastPrinted>
  <dcterms:created xsi:type="dcterms:W3CDTF">2014-09-18T08:12:00Z</dcterms:created>
  <dcterms:modified xsi:type="dcterms:W3CDTF">2014-09-18T08:15:00Z</dcterms:modified>
</cp:coreProperties>
</file>